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A44A" w14:textId="6F39D3B5" w:rsidR="00671DC9" w:rsidRDefault="00671DC9">
      <w:hyperlink r:id="rId4" w:history="1">
        <w:r w:rsidRPr="00671DC9">
          <w:rPr>
            <w:rStyle w:val="Hypertextovodkaz"/>
          </w:rPr>
          <w:t>https://www.penize.cz/sporici-ucty/282923-moneta-money-bank-a-s-sporici-ucet-pro-pravnicke-osoby</w:t>
        </w:r>
      </w:hyperlink>
    </w:p>
    <w:p w14:paraId="187BA89D" w14:textId="5B004B34" w:rsidR="00671DC9" w:rsidRDefault="00671DC9"/>
    <w:p w14:paraId="3551DE43" w14:textId="77777777" w:rsidR="00671DC9" w:rsidRDefault="00671DC9"/>
    <w:sectPr w:rsidR="0067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C9"/>
    <w:rsid w:val="0067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D5C8"/>
  <w15:chartTrackingRefBased/>
  <w15:docId w15:val="{F7AB0703-5CA0-4D8F-92BF-370356D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D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nize.cz/sporici-ucty/282923-moneta-money-bank-a-s-sporici-ucet-pro-pravnicke-osob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2021-12-14T08:55:00Z</dcterms:created>
  <dcterms:modified xsi:type="dcterms:W3CDTF">2021-12-14T08:57:00Z</dcterms:modified>
</cp:coreProperties>
</file>